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2796" w:rsidRDefault="001B655D">
      <w:pPr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Az IX</w:t>
      </w:r>
      <w:r w:rsidR="00252796">
        <w:rPr>
          <w:rFonts w:ascii="Calibri" w:hAnsi="Calibri" w:cs="Calibri"/>
          <w:b/>
          <w:sz w:val="28"/>
          <w:szCs w:val="28"/>
        </w:rPr>
        <w:t>. LED Konferenciára szánt előadás címe</w:t>
      </w:r>
    </w:p>
    <w:p w:rsidR="00252796" w:rsidRDefault="00252796">
      <w:pPr>
        <w:jc w:val="center"/>
        <w:rPr>
          <w:rFonts w:ascii="Calibri" w:hAnsi="Calibri" w:cs="Calibri"/>
          <w:b/>
        </w:rPr>
      </w:pPr>
    </w:p>
    <w:p w:rsidR="00252796" w:rsidRDefault="001B655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&lt;</w:t>
      </w:r>
      <w:r w:rsidR="00252796">
        <w:rPr>
          <w:rFonts w:ascii="Calibri" w:hAnsi="Calibri" w:cs="Calibri"/>
          <w:b/>
        </w:rPr>
        <w:t xml:space="preserve">A </w:t>
      </w:r>
      <w:proofErr w:type="gramStart"/>
      <w:r w:rsidR="00252796">
        <w:rPr>
          <w:rFonts w:ascii="Calibri" w:hAnsi="Calibri" w:cs="Calibri"/>
          <w:b/>
        </w:rPr>
        <w:t>szerző(</w:t>
      </w:r>
      <w:proofErr w:type="gramEnd"/>
      <w:r w:rsidR="00252796">
        <w:rPr>
          <w:rFonts w:ascii="Calibri" w:hAnsi="Calibri" w:cs="Calibri"/>
          <w:b/>
        </w:rPr>
        <w:t>k) neve(i)</w:t>
      </w:r>
      <w:r>
        <w:rPr>
          <w:rFonts w:ascii="Calibri" w:hAnsi="Calibri" w:cs="Calibri"/>
          <w:b/>
        </w:rPr>
        <w:t>&gt;</w:t>
      </w:r>
    </w:p>
    <w:p w:rsidR="00252796" w:rsidRDefault="001B655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&lt;</w:t>
      </w:r>
      <w:r w:rsidR="00252796">
        <w:rPr>
          <w:rFonts w:ascii="Calibri" w:hAnsi="Calibri" w:cs="Calibri"/>
        </w:rPr>
        <w:t xml:space="preserve">A </w:t>
      </w:r>
      <w:proofErr w:type="gramStart"/>
      <w:r w:rsidR="00252796">
        <w:rPr>
          <w:rFonts w:ascii="Calibri" w:hAnsi="Calibri" w:cs="Calibri"/>
        </w:rPr>
        <w:t>szerző(</w:t>
      </w:r>
      <w:proofErr w:type="gramEnd"/>
      <w:r w:rsidR="00252796">
        <w:rPr>
          <w:rFonts w:ascii="Calibri" w:hAnsi="Calibri" w:cs="Calibri"/>
        </w:rPr>
        <w:t>k) munkahelye(i)</w:t>
      </w:r>
      <w:r>
        <w:rPr>
          <w:rFonts w:ascii="Calibri" w:hAnsi="Calibri" w:cs="Calibri"/>
        </w:rPr>
        <w:t>&gt;</w:t>
      </w:r>
    </w:p>
    <w:p w:rsidR="00252796" w:rsidRDefault="00252796">
      <w:pPr>
        <w:jc w:val="center"/>
        <w:rPr>
          <w:rFonts w:ascii="Calibri" w:hAnsi="Calibri" w:cs="Calibri"/>
          <w:b/>
        </w:rPr>
      </w:pP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Bevezető szöveg: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consectetur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adipisicing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elit</w:t>
      </w:r>
      <w:proofErr w:type="gram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eiusmod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incididunt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labore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ad minim </w:t>
      </w:r>
      <w:proofErr w:type="spellStart"/>
      <w:r>
        <w:rPr>
          <w:rFonts w:ascii="Calibri" w:hAnsi="Calibri" w:cs="Calibri"/>
          <w:sz w:val="22"/>
          <w:szCs w:val="22"/>
        </w:rPr>
        <w:t>veniam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nostrud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exercitation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aliquip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ex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reprehenderit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 esse </w:t>
      </w:r>
      <w:proofErr w:type="spellStart"/>
      <w:r>
        <w:rPr>
          <w:rFonts w:ascii="Calibri" w:hAnsi="Calibri" w:cs="Calibri"/>
          <w:sz w:val="22"/>
          <w:szCs w:val="22"/>
        </w:rPr>
        <w:t>cillum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fugiat</w:t>
      </w:r>
      <w:proofErr w:type="spellEnd"/>
      <w:r>
        <w:rPr>
          <w:rFonts w:ascii="Calibri" w:hAnsi="Calibri" w:cs="Calibri"/>
          <w:sz w:val="22"/>
          <w:szCs w:val="22"/>
        </w:rPr>
        <w:t xml:space="preserve"> nulla </w:t>
      </w:r>
      <w:proofErr w:type="spellStart"/>
      <w:r>
        <w:rPr>
          <w:rFonts w:ascii="Calibri" w:hAnsi="Calibri" w:cs="Calibri"/>
          <w:sz w:val="22"/>
          <w:szCs w:val="22"/>
        </w:rPr>
        <w:t>pariatur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Excepteur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occaecat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cupidatat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proident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culpa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officia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deserunt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mollit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est </w:t>
      </w:r>
      <w:proofErr w:type="spellStart"/>
      <w:r>
        <w:rPr>
          <w:rFonts w:ascii="Calibri" w:hAnsi="Calibri" w:cs="Calibri"/>
          <w:sz w:val="22"/>
          <w:szCs w:val="22"/>
        </w:rPr>
        <w:t>laborum</w:t>
      </w:r>
      <w:proofErr w:type="spellEnd"/>
    </w:p>
    <w:p w:rsidR="00252796" w:rsidRDefault="00252796" w:rsidP="003F6F2D">
      <w:pPr>
        <w:widowControl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de </w:t>
      </w:r>
      <w:proofErr w:type="spellStart"/>
      <w:r>
        <w:rPr>
          <w:rFonts w:ascii="Calibri" w:hAnsi="Calibri" w:cs="Calibri"/>
          <w:b/>
          <w:sz w:val="22"/>
          <w:szCs w:val="22"/>
        </w:rPr>
        <w:t>Finibus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Bonorum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b/>
          <w:sz w:val="22"/>
          <w:szCs w:val="22"/>
        </w:rPr>
        <w:t>Malorum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perspiciatis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omnis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natus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error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accusantium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laudantium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totam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aperiam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eaque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quae</w:t>
      </w:r>
      <w:proofErr w:type="spellEnd"/>
      <w:r>
        <w:rPr>
          <w:rFonts w:ascii="Calibri" w:hAnsi="Calibri" w:cs="Calibri"/>
          <w:sz w:val="22"/>
          <w:szCs w:val="22"/>
        </w:rPr>
        <w:t xml:space="preserve"> ab </w:t>
      </w:r>
      <w:proofErr w:type="spellStart"/>
      <w:r>
        <w:rPr>
          <w:rFonts w:ascii="Calibri" w:hAnsi="Calibri" w:cs="Calibri"/>
          <w:sz w:val="22"/>
          <w:szCs w:val="22"/>
        </w:rPr>
        <w:t>illo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inventore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veritatis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quasi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architecto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beatae</w:t>
      </w:r>
      <w:proofErr w:type="spellEnd"/>
      <w:r>
        <w:rPr>
          <w:rFonts w:ascii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hAnsi="Calibri" w:cs="Calibri"/>
          <w:sz w:val="22"/>
          <w:szCs w:val="22"/>
        </w:rPr>
        <w:t>dicta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explicabo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Nemo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aspernatur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consequuntur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ratione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nesciunt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Neque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porro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quisquam</w:t>
      </w:r>
      <w:proofErr w:type="spellEnd"/>
      <w:r>
        <w:rPr>
          <w:rFonts w:ascii="Calibri" w:hAnsi="Calibri" w:cs="Calibri"/>
          <w:sz w:val="22"/>
          <w:szCs w:val="22"/>
        </w:rPr>
        <w:t xml:space="preserve"> est,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consectetur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adipisci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numquam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incidunt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labore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ad </w:t>
      </w:r>
      <w:proofErr w:type="spellStart"/>
      <w:r>
        <w:rPr>
          <w:rFonts w:ascii="Calibri" w:hAnsi="Calibri" w:cs="Calibri"/>
          <w:sz w:val="22"/>
          <w:szCs w:val="22"/>
        </w:rPr>
        <w:t>minima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veniam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nostrum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exercitationem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corporis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laboriosam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ex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consequatur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reprehenderit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 esse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nihil </w:t>
      </w:r>
      <w:proofErr w:type="spellStart"/>
      <w:r>
        <w:rPr>
          <w:rFonts w:ascii="Calibri" w:hAnsi="Calibri" w:cs="Calibri"/>
          <w:sz w:val="22"/>
          <w:szCs w:val="22"/>
        </w:rPr>
        <w:t>molestiae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consequatur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fugiat</w:t>
      </w:r>
      <w:proofErr w:type="spellEnd"/>
      <w:r>
        <w:rPr>
          <w:rFonts w:ascii="Calibri" w:hAnsi="Calibri" w:cs="Calibri"/>
          <w:sz w:val="22"/>
          <w:szCs w:val="22"/>
        </w:rPr>
        <w:t xml:space="preserve"> quo </w:t>
      </w:r>
      <w:proofErr w:type="spellStart"/>
      <w:r>
        <w:rPr>
          <w:rFonts w:ascii="Calibri" w:hAnsi="Calibri" w:cs="Calibri"/>
          <w:sz w:val="22"/>
          <w:szCs w:val="22"/>
        </w:rPr>
        <w:t>voluptas</w:t>
      </w:r>
      <w:proofErr w:type="spellEnd"/>
      <w:r>
        <w:rPr>
          <w:rFonts w:ascii="Calibri" w:hAnsi="Calibri" w:cs="Calibri"/>
          <w:sz w:val="22"/>
          <w:szCs w:val="22"/>
        </w:rPr>
        <w:t xml:space="preserve"> nulla </w:t>
      </w:r>
      <w:proofErr w:type="spellStart"/>
      <w:r>
        <w:rPr>
          <w:rFonts w:ascii="Calibri" w:hAnsi="Calibri" w:cs="Calibri"/>
          <w:sz w:val="22"/>
          <w:szCs w:val="22"/>
        </w:rPr>
        <w:t>pariatur</w:t>
      </w:r>
      <w:proofErr w:type="spellEnd"/>
      <w:r>
        <w:rPr>
          <w:rFonts w:ascii="Calibri" w:hAnsi="Calibri" w:cs="Calibri"/>
          <w:sz w:val="22"/>
          <w:szCs w:val="22"/>
        </w:rPr>
        <w:t>?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Proin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varius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fringilla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sem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convallis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Etiam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blandit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semper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iaculis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Fusce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facilisis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Mauris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eastAsia="Calibri" w:hAnsi="Calibri" w:cs="Calibri"/>
          <w:sz w:val="22"/>
          <w:szCs w:val="22"/>
        </w:rPr>
        <w:t>mauris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eget </w:t>
      </w:r>
      <w:proofErr w:type="spellStart"/>
      <w:r>
        <w:rPr>
          <w:rFonts w:ascii="Calibri" w:eastAsia="Calibri" w:hAnsi="Calibri" w:cs="Calibri"/>
          <w:sz w:val="22"/>
          <w:szCs w:val="22"/>
        </w:rPr>
        <w:t>dui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malesuada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volutpat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</w:t>
      </w:r>
      <w:proofErr w:type="spellStart"/>
      <w:r>
        <w:rPr>
          <w:rFonts w:ascii="Calibri" w:eastAsia="Calibri" w:hAnsi="Calibri" w:cs="Calibri"/>
          <w:sz w:val="22"/>
          <w:szCs w:val="22"/>
        </w:rPr>
        <w:t>egestas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ligula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nunc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varius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consequat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 </w:t>
      </w:r>
      <w:proofErr w:type="spellStart"/>
      <w:r>
        <w:rPr>
          <w:rFonts w:ascii="Calibri" w:eastAsia="Calibri" w:hAnsi="Calibri" w:cs="Calibri"/>
          <w:sz w:val="22"/>
          <w:szCs w:val="22"/>
        </w:rPr>
        <w:t>placerat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vehicula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eastAsia="Calibri" w:hAnsi="Calibri" w:cs="Calibri"/>
          <w:sz w:val="22"/>
          <w:szCs w:val="22"/>
        </w:rPr>
        <w:t>nunc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</w:t>
      </w:r>
      <w:proofErr w:type="spellStart"/>
      <w:r>
        <w:rPr>
          <w:rFonts w:ascii="Calibri" w:eastAsia="Calibri" w:hAnsi="Calibri" w:cs="Calibri"/>
          <w:sz w:val="22"/>
          <w:szCs w:val="22"/>
        </w:rPr>
        <w:t>lacinia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sapien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eget </w:t>
      </w:r>
      <w:proofErr w:type="spellStart"/>
      <w:r>
        <w:rPr>
          <w:rFonts w:ascii="Calibri" w:eastAsia="Calibri" w:hAnsi="Calibri" w:cs="Calibri"/>
          <w:sz w:val="22"/>
          <w:szCs w:val="22"/>
        </w:rPr>
        <w:t>cursus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feugiat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Curabitur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ultrices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 </w:t>
      </w:r>
      <w:proofErr w:type="gramStart"/>
      <w:r>
        <w:rPr>
          <w:rFonts w:ascii="Calibri" w:eastAsia="Calibri" w:hAnsi="Calibri" w:cs="Calibri"/>
          <w:sz w:val="22"/>
          <w:szCs w:val="22"/>
        </w:rPr>
        <w:t>elit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cursus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ante fermentum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facilisis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Maecenas a </w:t>
      </w:r>
      <w:proofErr w:type="spellStart"/>
      <w:r>
        <w:rPr>
          <w:rFonts w:ascii="Calibri" w:eastAsia="Calibri" w:hAnsi="Calibri" w:cs="Calibri"/>
          <w:sz w:val="22"/>
          <w:szCs w:val="22"/>
        </w:rPr>
        <w:t>nisi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egestas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luctus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Phasellus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ullamcorper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gravida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malesuada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 eget </w:t>
      </w:r>
      <w:proofErr w:type="spellStart"/>
      <w:r>
        <w:rPr>
          <w:rFonts w:ascii="Calibri" w:eastAsia="Calibri" w:hAnsi="Calibri" w:cs="Calibri"/>
          <w:sz w:val="22"/>
          <w:szCs w:val="22"/>
        </w:rPr>
        <w:t>tempor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Morbi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sem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tincidunt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consectetur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imperdiet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vulputate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libero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Proin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tempus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lectus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Quisque</w:t>
      </w:r>
      <w:proofErr w:type="spellEnd"/>
      <w:r>
        <w:rPr>
          <w:rFonts w:ascii="Calibri" w:hAnsi="Calibri" w:cs="Calibri"/>
          <w:sz w:val="22"/>
          <w:szCs w:val="22"/>
        </w:rPr>
        <w:t xml:space="preserve"> eget mi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nulla eget,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lectus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Cras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aliquet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iaculis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pharetra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nisl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justo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luctus</w:t>
      </w:r>
      <w:proofErr w:type="spellEnd"/>
      <w:r>
        <w:rPr>
          <w:rFonts w:ascii="Calibri" w:hAnsi="Calibri" w:cs="Calibri"/>
          <w:sz w:val="22"/>
          <w:szCs w:val="22"/>
        </w:rPr>
        <w:t xml:space="preserve"> eget. </w:t>
      </w:r>
      <w:proofErr w:type="spellStart"/>
      <w:r>
        <w:rPr>
          <w:rFonts w:ascii="Calibri" w:hAnsi="Calibri" w:cs="Calibri"/>
          <w:sz w:val="22"/>
          <w:szCs w:val="22"/>
        </w:rPr>
        <w:t>Nullam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metus</w:t>
      </w:r>
      <w:proofErr w:type="spellEnd"/>
      <w:r>
        <w:rPr>
          <w:rFonts w:ascii="Calibri" w:hAnsi="Calibri" w:cs="Calibri"/>
          <w:sz w:val="22"/>
          <w:szCs w:val="22"/>
        </w:rPr>
        <w:t xml:space="preserve"> vitae nulla </w:t>
      </w:r>
      <w:proofErr w:type="spellStart"/>
      <w:r>
        <w:rPr>
          <w:rFonts w:ascii="Calibri" w:hAnsi="Calibri" w:cs="Calibri"/>
          <w:sz w:val="22"/>
          <w:szCs w:val="22"/>
        </w:rPr>
        <w:t>rhoncus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cursus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ultrices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Proin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consequat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vehicula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lectus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ullamcorper</w:t>
      </w:r>
      <w:proofErr w:type="spellEnd"/>
      <w:r>
        <w:rPr>
          <w:rFonts w:ascii="Calibri" w:hAnsi="Calibri" w:cs="Calibri"/>
          <w:sz w:val="22"/>
          <w:szCs w:val="22"/>
        </w:rPr>
        <w:t xml:space="preserve"> urna. </w:t>
      </w:r>
      <w:proofErr w:type="spellStart"/>
      <w:r>
        <w:rPr>
          <w:rFonts w:ascii="Calibri" w:hAnsi="Calibri" w:cs="Calibri"/>
          <w:sz w:val="22"/>
          <w:szCs w:val="22"/>
        </w:rPr>
        <w:t>Suspendisse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euismod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gravida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Phasellus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turpis. </w:t>
      </w:r>
      <w:proofErr w:type="spellStart"/>
      <w:r>
        <w:rPr>
          <w:rFonts w:ascii="Calibri" w:hAnsi="Calibri" w:cs="Calibri"/>
          <w:sz w:val="22"/>
          <w:szCs w:val="22"/>
        </w:rPr>
        <w:t>Morbi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nibh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venenatis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molestie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Nulla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nunc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vehicula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nunc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Etiam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ultricies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pulvinar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viverra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non, </w:t>
      </w:r>
      <w:proofErr w:type="spellStart"/>
      <w:r>
        <w:rPr>
          <w:rFonts w:ascii="Calibri" w:hAnsi="Calibri" w:cs="Calibri"/>
          <w:sz w:val="22"/>
          <w:szCs w:val="22"/>
        </w:rPr>
        <w:t>condimentum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mauris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Curabitur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rutrum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nibh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primis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luctus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ultrices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posuere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cubilia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Curae</w:t>
      </w:r>
      <w:proofErr w:type="spellEnd"/>
      <w:r>
        <w:rPr>
          <w:rFonts w:ascii="Calibri" w:hAnsi="Calibri" w:cs="Calibri"/>
          <w:sz w:val="22"/>
          <w:szCs w:val="22"/>
        </w:rPr>
        <w:t>; Maec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enas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 ante, a </w:t>
      </w:r>
      <w:proofErr w:type="spellStart"/>
      <w:r>
        <w:rPr>
          <w:rFonts w:ascii="Calibri" w:hAnsi="Calibri" w:cs="Calibri"/>
          <w:sz w:val="22"/>
          <w:szCs w:val="22"/>
        </w:rPr>
        <w:t>dapibus</w:t>
      </w:r>
      <w:proofErr w:type="spellEnd"/>
      <w:r>
        <w:rPr>
          <w:rFonts w:ascii="Calibri" w:hAnsi="Calibri" w:cs="Calibri"/>
          <w:sz w:val="22"/>
          <w:szCs w:val="22"/>
        </w:rPr>
        <w:t xml:space="preserve"> turpis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mattis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pharetra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egestas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facilisis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blandit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Vivamus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viverra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facilisis</w:t>
      </w:r>
      <w:proofErr w:type="spellEnd"/>
      <w:r>
        <w:rPr>
          <w:rFonts w:ascii="Calibri" w:hAnsi="Calibri" w:cs="Calibri"/>
          <w:sz w:val="22"/>
          <w:szCs w:val="22"/>
        </w:rPr>
        <w:t xml:space="preserve"> sem.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tellus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laoreet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massa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pulvinar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Quisque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consequat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mattis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rhoncus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sz w:val="22"/>
          <w:szCs w:val="22"/>
        </w:rPr>
        <w:t>lobortis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neque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ante.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congue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Cras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interdum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massa</w:t>
      </w:r>
      <w:proofErr w:type="spellEnd"/>
      <w:r>
        <w:rPr>
          <w:rFonts w:ascii="Calibri" w:hAnsi="Calibri" w:cs="Calibri"/>
          <w:sz w:val="22"/>
          <w:szCs w:val="22"/>
        </w:rPr>
        <w:t xml:space="preserve"> nulla,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tristique</w:t>
      </w:r>
      <w:proofErr w:type="spellEnd"/>
      <w:r>
        <w:rPr>
          <w:rFonts w:ascii="Calibri" w:hAnsi="Calibri" w:cs="Calibri"/>
          <w:sz w:val="22"/>
          <w:szCs w:val="22"/>
        </w:rPr>
        <w:t xml:space="preserve"> id. </w:t>
      </w:r>
      <w:proofErr w:type="spellStart"/>
      <w:r>
        <w:rPr>
          <w:rFonts w:ascii="Calibri" w:hAnsi="Calibri" w:cs="Calibri"/>
          <w:sz w:val="22"/>
          <w:szCs w:val="22"/>
        </w:rPr>
        <w:t>Duis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convallis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egestas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ullamcorper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, urna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elit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ligula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purus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justo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Összefoglalás.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Etiam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elit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tristique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volutpat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laoreet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nibh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lobortis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Nullam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eastAsia="Calibri" w:hAnsi="Calibri" w:cs="Calibri"/>
          <w:sz w:val="22"/>
          <w:szCs w:val="22"/>
        </w:rPr>
        <w:t>dictum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adipiscing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eget, </w:t>
      </w:r>
      <w:proofErr w:type="spellStart"/>
      <w:r>
        <w:rPr>
          <w:rFonts w:ascii="Calibri" w:eastAsia="Calibri" w:hAnsi="Calibri" w:cs="Calibri"/>
          <w:sz w:val="22"/>
          <w:szCs w:val="22"/>
        </w:rPr>
        <w:t>fringilla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nulla.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sagittis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feugiat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eleifend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sz w:val="22"/>
          <w:szCs w:val="22"/>
        </w:rPr>
        <w:t>ligula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venenatis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consequat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mollis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Curabitur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dapibus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ipsum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rutrum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52796" w:rsidRDefault="00252796">
      <w:pPr>
        <w:jc w:val="both"/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</w:pPr>
      <w:r>
        <w:rPr>
          <w:rFonts w:ascii="Calibri" w:hAnsi="Calibri" w:cs="Calibri"/>
          <w:i/>
          <w:sz w:val="22"/>
          <w:szCs w:val="22"/>
        </w:rPr>
        <w:t>Előadó: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1B655D">
        <w:rPr>
          <w:rFonts w:ascii="Calibri" w:eastAsia="Calibri" w:hAnsi="Calibri" w:cs="Calibri"/>
          <w:i/>
          <w:sz w:val="22"/>
          <w:szCs w:val="22"/>
        </w:rPr>
        <w:t>&lt;</w:t>
      </w:r>
      <w:r>
        <w:rPr>
          <w:rFonts w:ascii="Calibri" w:eastAsia="Calibri" w:hAnsi="Calibri" w:cs="Calibri"/>
          <w:i/>
          <w:sz w:val="22"/>
          <w:szCs w:val="22"/>
        </w:rPr>
        <w:t>Az előadó neve</w:t>
      </w:r>
      <w:r w:rsidR="001B655D">
        <w:rPr>
          <w:rFonts w:ascii="Calibri" w:eastAsia="Calibri" w:hAnsi="Calibri" w:cs="Calibri"/>
          <w:i/>
          <w:sz w:val="22"/>
          <w:szCs w:val="22"/>
        </w:rPr>
        <w:t>&gt;</w:t>
      </w:r>
    </w:p>
    <w:p w:rsidR="00252796" w:rsidRDefault="001B655D">
      <w:pPr>
        <w:spacing w:line="200" w:lineRule="atLeast"/>
        <w:jc w:val="both"/>
      </w:pPr>
      <w:r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&lt;</w:t>
      </w:r>
      <w:r w:rsidR="00252796"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Az előadó email címe</w:t>
      </w:r>
      <w:r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&gt;</w:t>
      </w:r>
    </w:p>
    <w:sectPr w:rsidR="00252796" w:rsidSect="00E41E29">
      <w:footerReference w:type="even" r:id="rId7"/>
      <w:footerReference w:type="default" r:id="rId8"/>
      <w:pgSz w:w="8391" w:h="11906"/>
      <w:pgMar w:top="851" w:right="851" w:bottom="1191" w:left="907" w:header="709" w:footer="851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8B" w:rsidRDefault="0047018B">
      <w:r>
        <w:separator/>
      </w:r>
    </w:p>
  </w:endnote>
  <w:endnote w:type="continuationSeparator" w:id="0">
    <w:p w:rsidR="0047018B" w:rsidRDefault="004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96" w:rsidRDefault="00252796">
    <w:pPr>
      <w:pStyle w:val="llb"/>
      <w:tabs>
        <w:tab w:val="clear" w:pos="3345"/>
        <w:tab w:val="clear" w:pos="6690"/>
        <w:tab w:val="right" w:pos="6633"/>
      </w:tabs>
    </w:pPr>
    <w:r w:rsidRPr="001B655D">
      <w:rPr>
        <w:rFonts w:asciiTheme="minorHAnsi" w:hAnsiTheme="minorHAnsi" w:cs="Calibri"/>
        <w:sz w:val="20"/>
        <w:szCs w:val="20"/>
      </w:rPr>
      <w:fldChar w:fldCharType="begin"/>
    </w:r>
    <w:r w:rsidRPr="001B655D">
      <w:rPr>
        <w:rFonts w:asciiTheme="minorHAnsi" w:hAnsiTheme="minorHAnsi" w:cs="Calibri"/>
        <w:sz w:val="20"/>
        <w:szCs w:val="20"/>
      </w:rPr>
      <w:instrText xml:space="preserve"> PAGE </w:instrText>
    </w:r>
    <w:r w:rsidRPr="001B655D">
      <w:rPr>
        <w:rFonts w:asciiTheme="minorHAnsi" w:hAnsiTheme="minorHAnsi" w:cs="Calibri"/>
        <w:sz w:val="20"/>
        <w:szCs w:val="20"/>
      </w:rPr>
      <w:fldChar w:fldCharType="separate"/>
    </w:r>
    <w:r w:rsidR="00E41E29">
      <w:rPr>
        <w:rFonts w:asciiTheme="minorHAnsi" w:hAnsiTheme="minorHAnsi" w:cs="Calibri"/>
        <w:noProof/>
        <w:sz w:val="20"/>
        <w:szCs w:val="20"/>
      </w:rPr>
      <w:t>2</w:t>
    </w:r>
    <w:r w:rsidRPr="001B655D">
      <w:rPr>
        <w:rFonts w:asciiTheme="minorHAnsi" w:hAnsiTheme="minorHAnsi" w:cs="Calibri"/>
        <w:sz w:val="20"/>
        <w:szCs w:val="20"/>
      </w:rPr>
      <w:fldChar w:fldCharType="end"/>
    </w:r>
    <w:r w:rsidRPr="001B655D">
      <w:rPr>
        <w:rFonts w:asciiTheme="minorHAnsi" w:hAnsiTheme="minorHAnsi" w:cs="Calibri"/>
        <w:sz w:val="20"/>
        <w:szCs w:val="20"/>
      </w:rPr>
      <w:tab/>
    </w:r>
    <w:r w:rsidR="001B655D" w:rsidRPr="001B655D">
      <w:rPr>
        <w:rFonts w:asciiTheme="minorHAnsi" w:hAnsiTheme="minorHAnsi" w:cs="Calibri"/>
        <w:sz w:val="20"/>
        <w:szCs w:val="20"/>
      </w:rPr>
      <w:t>IX.</w:t>
    </w:r>
    <w:r w:rsidR="001B655D" w:rsidRPr="001B655D">
      <w:rPr>
        <w:rFonts w:asciiTheme="minorHAnsi" w:eastAsia="Calibri" w:hAnsiTheme="minorHAnsi" w:cs="Calibri"/>
        <w:sz w:val="20"/>
        <w:szCs w:val="20"/>
      </w:rPr>
      <w:t xml:space="preserve"> </w:t>
    </w:r>
    <w:r w:rsidR="001B655D" w:rsidRPr="001B655D">
      <w:rPr>
        <w:rFonts w:asciiTheme="minorHAnsi" w:hAnsiTheme="minorHAnsi" w:cs="Calibri"/>
        <w:sz w:val="20"/>
        <w:szCs w:val="20"/>
      </w:rPr>
      <w:t>LED</w:t>
    </w:r>
    <w:r w:rsidR="001B655D">
      <w:rPr>
        <w:rFonts w:ascii="Calibri" w:eastAsia="Calibri" w:hAnsi="Calibri" w:cs="Calibri"/>
        <w:sz w:val="20"/>
        <w:szCs w:val="20"/>
      </w:rPr>
      <w:t xml:space="preserve"> </w:t>
    </w:r>
    <w:r w:rsidR="001B655D">
      <w:rPr>
        <w:rFonts w:ascii="Calibri" w:hAnsi="Calibri" w:cs="Calibri"/>
        <w:sz w:val="20"/>
        <w:szCs w:val="20"/>
      </w:rPr>
      <w:t>Konferencia</w:t>
    </w:r>
    <w:r w:rsidR="001B655D">
      <w:rPr>
        <w:rFonts w:ascii="Calibri" w:eastAsia="Calibri" w:hAnsi="Calibri" w:cs="Calibri"/>
        <w:sz w:val="20"/>
        <w:szCs w:val="20"/>
      </w:rPr>
      <w:t xml:space="preserve"> – </w:t>
    </w:r>
    <w:r w:rsidR="001B655D">
      <w:rPr>
        <w:rFonts w:ascii="Calibri" w:hAnsi="Calibri" w:cs="Calibri"/>
        <w:sz w:val="20"/>
        <w:szCs w:val="20"/>
      </w:rPr>
      <w:t>Budapest,</w:t>
    </w:r>
    <w:r w:rsidR="001B655D">
      <w:rPr>
        <w:rFonts w:ascii="Calibri" w:eastAsia="Calibri" w:hAnsi="Calibri" w:cs="Calibri"/>
        <w:sz w:val="20"/>
        <w:szCs w:val="20"/>
      </w:rPr>
      <w:t xml:space="preserve"> </w:t>
    </w:r>
    <w:r w:rsidR="001B655D">
      <w:rPr>
        <w:rFonts w:ascii="Calibri" w:hAnsi="Calibri" w:cs="Calibri"/>
        <w:sz w:val="20"/>
        <w:szCs w:val="20"/>
      </w:rPr>
      <w:t>2018.</w:t>
    </w:r>
    <w:r w:rsidR="001B655D">
      <w:rPr>
        <w:rFonts w:ascii="Calibri" w:eastAsia="Calibri" w:hAnsi="Calibri" w:cs="Calibri"/>
        <w:sz w:val="20"/>
        <w:szCs w:val="20"/>
      </w:rPr>
      <w:t xml:space="preserve"> </w:t>
    </w:r>
    <w:r w:rsidR="001B655D">
      <w:rPr>
        <w:rFonts w:ascii="Calibri" w:hAnsi="Calibri" w:cs="Calibri"/>
        <w:sz w:val="20"/>
        <w:szCs w:val="20"/>
      </w:rPr>
      <w:t>február</w:t>
    </w:r>
    <w:r w:rsidR="001B655D">
      <w:rPr>
        <w:rFonts w:ascii="Calibri" w:eastAsia="Calibri" w:hAnsi="Calibri" w:cs="Calibri"/>
        <w:sz w:val="20"/>
        <w:szCs w:val="20"/>
      </w:rPr>
      <w:t xml:space="preserve"> 6-7</w:t>
    </w:r>
    <w:r w:rsidR="001B655D">
      <w:rPr>
        <w:rFonts w:ascii="Calibri" w:eastAsia="Calibri" w:hAnsi="Calibri" w:cs="Calibri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96" w:rsidRPr="001B655D" w:rsidRDefault="001B655D">
    <w:pPr>
      <w:pStyle w:val="llb"/>
      <w:tabs>
        <w:tab w:val="clear" w:pos="3345"/>
        <w:tab w:val="clear" w:pos="6690"/>
        <w:tab w:val="right" w:pos="6633"/>
      </w:tabs>
      <w:rPr>
        <w:rFonts w:asciiTheme="minorHAnsi" w:hAnsiTheme="minorHAnsi"/>
      </w:rPr>
    </w:pPr>
    <w:r>
      <w:rPr>
        <w:rFonts w:ascii="Calibri" w:hAnsi="Calibri" w:cs="Calibri"/>
        <w:sz w:val="20"/>
        <w:szCs w:val="20"/>
      </w:rPr>
      <w:t>IX</w:t>
    </w:r>
    <w:r w:rsidR="003F6F2D">
      <w:rPr>
        <w:rFonts w:ascii="Calibri" w:hAnsi="Calibri" w:cs="Calibri"/>
        <w:sz w:val="20"/>
        <w:szCs w:val="20"/>
      </w:rPr>
      <w:t>.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LED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Konferencia</w:t>
    </w:r>
    <w:r w:rsidR="003F6F2D">
      <w:rPr>
        <w:rFonts w:ascii="Calibri" w:eastAsia="Calibri" w:hAnsi="Calibri" w:cs="Calibri"/>
        <w:sz w:val="20"/>
        <w:szCs w:val="20"/>
      </w:rPr>
      <w:t xml:space="preserve"> – </w:t>
    </w:r>
    <w:r w:rsidR="003F6F2D">
      <w:rPr>
        <w:rFonts w:ascii="Calibri" w:hAnsi="Calibri" w:cs="Calibri"/>
        <w:sz w:val="20"/>
        <w:szCs w:val="20"/>
      </w:rPr>
      <w:t>Budapest,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2018</w:t>
    </w:r>
    <w:r w:rsidR="003F6F2D">
      <w:rPr>
        <w:rFonts w:ascii="Calibri" w:hAnsi="Calibri" w:cs="Calibri"/>
        <w:sz w:val="20"/>
        <w:szCs w:val="20"/>
      </w:rPr>
      <w:t>.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február</w:t>
    </w:r>
    <w:r>
      <w:rPr>
        <w:rFonts w:ascii="Calibri" w:eastAsia="Calibri" w:hAnsi="Calibri" w:cs="Calibri"/>
        <w:sz w:val="20"/>
        <w:szCs w:val="20"/>
      </w:rPr>
      <w:t xml:space="preserve"> 6-7</w:t>
    </w:r>
    <w:r w:rsidR="00252796">
      <w:rPr>
        <w:rFonts w:ascii="Calibri" w:hAnsi="Calibri" w:cs="Calibri"/>
        <w:sz w:val="20"/>
        <w:szCs w:val="20"/>
      </w:rPr>
      <w:t>.</w:t>
    </w:r>
    <w:r w:rsidR="00252796" w:rsidRPr="001B655D">
      <w:rPr>
        <w:rFonts w:asciiTheme="minorHAnsi" w:hAnsiTheme="minorHAnsi" w:cs="Calibri"/>
        <w:sz w:val="20"/>
        <w:szCs w:val="20"/>
      </w:rPr>
      <w:tab/>
    </w:r>
    <w:r w:rsidR="00252796" w:rsidRPr="001B655D">
      <w:rPr>
        <w:rFonts w:asciiTheme="minorHAnsi" w:hAnsiTheme="minorHAnsi"/>
        <w:sz w:val="20"/>
        <w:szCs w:val="20"/>
      </w:rPr>
      <w:fldChar w:fldCharType="begin"/>
    </w:r>
    <w:r w:rsidR="00252796" w:rsidRPr="001B655D">
      <w:rPr>
        <w:rFonts w:asciiTheme="minorHAnsi" w:hAnsiTheme="minorHAnsi"/>
        <w:sz w:val="20"/>
        <w:szCs w:val="20"/>
      </w:rPr>
      <w:instrText xml:space="preserve"> PAGE </w:instrText>
    </w:r>
    <w:r w:rsidR="00252796" w:rsidRPr="001B655D">
      <w:rPr>
        <w:rFonts w:asciiTheme="minorHAnsi" w:hAnsiTheme="minorHAnsi"/>
        <w:sz w:val="20"/>
        <w:szCs w:val="20"/>
      </w:rPr>
      <w:fldChar w:fldCharType="separate"/>
    </w:r>
    <w:r w:rsidR="00E41E29">
      <w:rPr>
        <w:rFonts w:asciiTheme="minorHAnsi" w:hAnsiTheme="minorHAnsi"/>
        <w:noProof/>
        <w:sz w:val="20"/>
        <w:szCs w:val="20"/>
      </w:rPr>
      <w:t>1</w:t>
    </w:r>
    <w:r w:rsidR="00252796" w:rsidRPr="001B655D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8B" w:rsidRDefault="0047018B">
      <w:r>
        <w:separator/>
      </w:r>
    </w:p>
  </w:footnote>
  <w:footnote w:type="continuationSeparator" w:id="0">
    <w:p w:rsidR="0047018B" w:rsidRDefault="004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D"/>
    <w:rsid w:val="00042A7C"/>
    <w:rsid w:val="001B655D"/>
    <w:rsid w:val="00252796"/>
    <w:rsid w:val="003F6F2D"/>
    <w:rsid w:val="0047018B"/>
    <w:rsid w:val="00E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2CFE0613-EA0F-4A96-9813-654DB82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100" w:lineRule="atLeast"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Szmozsjelek">
    <w:name w:val="Számozásjelek"/>
  </w:style>
  <w:style w:type="character" w:customStyle="1" w:styleId="DefaultParagraphFont">
    <w:name w:val="Default Paragraph Font"/>
  </w:style>
  <w:style w:type="character" w:styleId="Hiperhivatkozs">
    <w:name w:val="Hyperlink"/>
    <w:rPr>
      <w:color w:val="0000FF"/>
      <w:u w:val="singl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styleId="llb">
    <w:name w:val="footer"/>
    <w:basedOn w:val="Norml"/>
    <w:pPr>
      <w:suppressLineNumbers/>
      <w:tabs>
        <w:tab w:val="center" w:pos="3345"/>
        <w:tab w:val="right" w:pos="6690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WW-Alaprtelmezett">
    <w:name w:val="WW-Alapértelmezett"/>
    <w:pPr>
      <w:tabs>
        <w:tab w:val="left" w:pos="709"/>
      </w:tabs>
      <w:suppressAutoHyphens/>
      <w:spacing w:after="240" w:line="276" w:lineRule="auto"/>
      <w:ind w:left="284"/>
      <w:jc w:val="both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bra">
    <w:name w:val="Ábra"/>
    <w:basedOn w:val="Kpalrs1"/>
  </w:style>
  <w:style w:type="paragraph" w:customStyle="1" w:styleId="NormalWeb">
    <w:name w:val="Normal (Web)"/>
    <w:basedOn w:val="Norml"/>
    <w:pPr>
      <w:spacing w:before="280" w:after="280"/>
    </w:pPr>
  </w:style>
  <w:style w:type="paragraph" w:customStyle="1" w:styleId="bra0">
    <w:name w:val="ábra"/>
    <w:basedOn w:val="Kpalrs1"/>
  </w:style>
  <w:style w:type="paragraph" w:customStyle="1" w:styleId="ListParagraph">
    <w:name w:val="List Paragraph"/>
    <w:basedOn w:val="Norml"/>
    <w:pPr>
      <w:ind w:left="720"/>
    </w:pPr>
  </w:style>
  <w:style w:type="paragraph" w:styleId="Szvegtrzsbehzssal">
    <w:name w:val="Body Text Indent"/>
    <w:basedOn w:val="Norml"/>
    <w:pPr>
      <w:spacing w:line="100" w:lineRule="atLeast"/>
      <w:ind w:firstLine="720"/>
    </w:pPr>
    <w:rPr>
      <w:szCs w:val="28"/>
    </w:rPr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  <w:style w:type="paragraph" w:customStyle="1" w:styleId="footnotetext">
    <w:name w:val="footnote text"/>
    <w:basedOn w:val="Norml"/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LO-Normal">
    <w:name w:val="LO-Normal"/>
    <w:basedOn w:val="Norml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Hivatkozsjegyzk-fej1">
    <w:name w:val="Hivatkozásjegyzék-fej1"/>
    <w:basedOn w:val="Cmsor"/>
    <w:pPr>
      <w:suppressLineNumbers/>
    </w:pPr>
    <w:rPr>
      <w:b/>
      <w:bCs/>
      <w:sz w:val="32"/>
      <w:szCs w:val="32"/>
    </w:rPr>
  </w:style>
  <w:style w:type="paragraph" w:styleId="TJ1">
    <w:name w:val="toc 1"/>
    <w:basedOn w:val="Trgymutat"/>
    <w:pPr>
      <w:tabs>
        <w:tab w:val="right" w:leader="dot" w:pos="6690"/>
      </w:tabs>
    </w:pPr>
    <w:rPr>
      <w:rFonts w:ascii="Calibri" w:hAnsi="Calibri" w:cs="Calibri"/>
      <w:sz w:val="22"/>
    </w:rPr>
  </w:style>
  <w:style w:type="paragraph" w:customStyle="1" w:styleId="Calibri11">
    <w:name w:val="Calibri_11"/>
    <w:basedOn w:val="Norml"/>
    <w:pPr>
      <w:jc w:val="both"/>
    </w:pPr>
    <w:rPr>
      <w:rFonts w:ascii="Calibri" w:hAnsi="Calibri" w:cs="Calibri"/>
      <w:sz w:val="22"/>
      <w:szCs w:val="22"/>
    </w:rPr>
  </w:style>
  <w:style w:type="paragraph" w:styleId="TJ2">
    <w:name w:val="toc 2"/>
    <w:basedOn w:val="Trgymutat"/>
    <w:pPr>
      <w:tabs>
        <w:tab w:val="right" w:leader="dot" w:pos="9355"/>
      </w:tabs>
      <w:ind w:left="283"/>
    </w:pPr>
  </w:style>
  <w:style w:type="paragraph" w:styleId="TJ3">
    <w:name w:val="toc 3"/>
    <w:basedOn w:val="Trgymutat"/>
    <w:pPr>
      <w:tabs>
        <w:tab w:val="right" w:leader="dot" w:pos="9072"/>
      </w:tabs>
      <w:ind w:left="566"/>
    </w:pPr>
  </w:style>
  <w:style w:type="paragraph" w:styleId="TJ4">
    <w:name w:val="toc 4"/>
    <w:basedOn w:val="Trgymutat"/>
    <w:pPr>
      <w:tabs>
        <w:tab w:val="right" w:leader="dot" w:pos="8789"/>
      </w:tabs>
      <w:ind w:left="849"/>
    </w:pPr>
  </w:style>
  <w:style w:type="paragraph" w:styleId="TJ5">
    <w:name w:val="toc 5"/>
    <w:basedOn w:val="Trgymutat"/>
    <w:pPr>
      <w:tabs>
        <w:tab w:val="right" w:leader="dot" w:pos="8506"/>
      </w:tabs>
      <w:ind w:left="1132"/>
    </w:pPr>
  </w:style>
  <w:style w:type="paragraph" w:styleId="TJ6">
    <w:name w:val="toc 6"/>
    <w:basedOn w:val="Trgymutat"/>
    <w:pPr>
      <w:tabs>
        <w:tab w:val="right" w:leader="dot" w:pos="8223"/>
      </w:tabs>
      <w:ind w:left="1415"/>
    </w:pPr>
  </w:style>
  <w:style w:type="paragraph" w:styleId="TJ7">
    <w:name w:val="toc 7"/>
    <w:basedOn w:val="Trgymutat"/>
    <w:pPr>
      <w:tabs>
        <w:tab w:val="right" w:leader="dot" w:pos="7940"/>
      </w:tabs>
      <w:ind w:left="1698"/>
    </w:pPr>
  </w:style>
  <w:style w:type="paragraph" w:styleId="TJ8">
    <w:name w:val="toc 8"/>
    <w:basedOn w:val="Trgymutat"/>
    <w:pPr>
      <w:tabs>
        <w:tab w:val="right" w:leader="dot" w:pos="7657"/>
      </w:tabs>
      <w:ind w:left="1981"/>
    </w:pPr>
  </w:style>
  <w:style w:type="paragraph" w:styleId="TJ9">
    <w:name w:val="toc 9"/>
    <w:basedOn w:val="Trgymutat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pPr>
      <w:tabs>
        <w:tab w:val="right" w:leader="dot" w:pos="7091"/>
      </w:tabs>
      <w:ind w:left="2547"/>
    </w:pPr>
  </w:style>
  <w:style w:type="paragraph" w:styleId="lfej">
    <w:name w:val="header"/>
    <w:basedOn w:val="Norml"/>
    <w:pPr>
      <w:suppressLineNumbers/>
      <w:tabs>
        <w:tab w:val="center" w:pos="3345"/>
        <w:tab w:val="right" w:pos="6691"/>
      </w:tabs>
    </w:pPr>
  </w:style>
  <w:style w:type="paragraph" w:customStyle="1" w:styleId="WW-Normal">
    <w:name w:val="WW-Normal"/>
    <w:basedOn w:val="Norml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Vzszintesvonal">
    <w:name w:val="Vízszintes vonal"/>
    <w:basedOn w:val="Norml"/>
    <w:next w:val="Szvegtrzs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III. LED Konferencia - Programfüzet</vt:lpstr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 LED Konferencia - Programfüzet</dc:title>
  <dc:subject/>
  <dc:creator>József Nádas</dc:creator>
  <cp:keywords>Világítástechnikai Társaság, VTT, Óbudai Egyetem, LED</cp:keywords>
  <cp:lastModifiedBy>Nádas J</cp:lastModifiedBy>
  <cp:revision>3</cp:revision>
  <cp:lastPrinted>2012-01-23T09:06:00Z</cp:lastPrinted>
  <dcterms:created xsi:type="dcterms:W3CDTF">2017-09-04T11:40:00Z</dcterms:created>
  <dcterms:modified xsi:type="dcterms:W3CDTF">2017-09-04T11:43:00Z</dcterms:modified>
</cp:coreProperties>
</file>